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CE" w:rsidRDefault="0050427F">
      <w:pPr>
        <w:rPr>
          <w:rFonts w:ascii="Bookman Old Style" w:hAnsi="Bookman Old Style"/>
          <w:i/>
          <w:lang w:val="sr-Latn-ME"/>
        </w:rPr>
      </w:pPr>
      <w:r>
        <w:rPr>
          <w:rFonts w:ascii="Bookman Old Style" w:hAnsi="Bookman Old Style"/>
          <w:b/>
          <w:i/>
          <w:lang w:val="sr-Latn-ME"/>
        </w:rPr>
        <w:t>Tabela</w:t>
      </w:r>
      <w:r w:rsidRPr="00F67323">
        <w:rPr>
          <w:rFonts w:ascii="Bookman Old Style" w:hAnsi="Bookman Old Style"/>
          <w:b/>
          <w:i/>
          <w:lang w:val="sr-Latn-ME"/>
        </w:rPr>
        <w:t xml:space="preserve"> 1: </w:t>
      </w:r>
      <w:r w:rsidRPr="00F67323">
        <w:rPr>
          <w:rFonts w:ascii="Bookman Old Style" w:hAnsi="Bookman Old Style"/>
          <w:i/>
          <w:lang w:val="sr-Latn-ME"/>
        </w:rPr>
        <w:t>Politički subjekti koji su dostavili Izvještaje (ASK, DRI, PU)</w:t>
      </w:r>
    </w:p>
    <w:p w:rsidR="0050427F" w:rsidRDefault="0050427F">
      <w:r w:rsidRPr="00F67323">
        <w:rPr>
          <w:noProof/>
        </w:rPr>
        <w:drawing>
          <wp:inline distT="0" distB="0" distL="0" distR="0" wp14:anchorId="74F44BFA" wp14:editId="5B13AAB5">
            <wp:extent cx="5590540" cy="763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880" cy="767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F" w:rsidRPr="00F67323" w:rsidRDefault="0050427F" w:rsidP="0050427F">
      <w:pPr>
        <w:rPr>
          <w:rFonts w:ascii="Bookman Old Style" w:hAnsi="Bookman Old Style"/>
          <w:i/>
          <w:lang w:val="sr-Latn-ME"/>
        </w:rPr>
      </w:pPr>
      <w:r>
        <w:rPr>
          <w:rFonts w:ascii="Bookman Old Style" w:hAnsi="Bookman Old Style"/>
          <w:b/>
          <w:i/>
          <w:lang w:val="sr-Latn-ME"/>
        </w:rPr>
        <w:lastRenderedPageBreak/>
        <w:t>Tabela</w:t>
      </w:r>
      <w:r w:rsidRPr="00F67323">
        <w:rPr>
          <w:rFonts w:ascii="Bookman Old Style" w:hAnsi="Bookman Old Style"/>
          <w:b/>
          <w:i/>
          <w:lang w:val="sr-Latn-ME"/>
        </w:rPr>
        <w:t xml:space="preserve"> 2: </w:t>
      </w:r>
      <w:r w:rsidRPr="00F67323">
        <w:rPr>
          <w:rFonts w:ascii="Bookman Old Style" w:hAnsi="Bookman Old Style"/>
          <w:i/>
          <w:lang w:val="sr-Latn-ME"/>
        </w:rPr>
        <w:t>Politički subjekti koji nijesu dostavili Izvještaje za koje je predloženo pokretanje prekršajnog postupka</w:t>
      </w:r>
    </w:p>
    <w:p w:rsidR="0050427F" w:rsidRDefault="0050427F">
      <w:r w:rsidRPr="00F67323">
        <w:rPr>
          <w:noProof/>
        </w:rPr>
        <w:drawing>
          <wp:inline distT="0" distB="0" distL="0" distR="0" wp14:anchorId="54894AE1" wp14:editId="320A69B0">
            <wp:extent cx="5647566" cy="320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988" cy="321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F" w:rsidRDefault="0050427F"/>
    <w:p w:rsidR="0050427F" w:rsidRPr="00F67323" w:rsidRDefault="0050427F" w:rsidP="0050427F">
      <w:pPr>
        <w:tabs>
          <w:tab w:val="left" w:pos="2685"/>
        </w:tabs>
        <w:jc w:val="center"/>
        <w:rPr>
          <w:rFonts w:ascii="Bookman Old Style" w:hAnsi="Bookman Old Style"/>
          <w:i/>
          <w:lang w:val="sr-Latn-ME"/>
        </w:rPr>
      </w:pPr>
      <w:r>
        <w:rPr>
          <w:rFonts w:ascii="Bookman Old Style" w:hAnsi="Bookman Old Style"/>
          <w:b/>
          <w:i/>
          <w:lang w:val="sr-Latn-ME"/>
        </w:rPr>
        <w:t>Tabela</w:t>
      </w:r>
      <w:r w:rsidRPr="00F67323">
        <w:rPr>
          <w:rFonts w:ascii="Bookman Old Style" w:hAnsi="Bookman Old Style"/>
          <w:b/>
          <w:i/>
          <w:lang w:val="sr-Latn-ME"/>
        </w:rPr>
        <w:t xml:space="preserve"> 3:</w:t>
      </w:r>
      <w:r w:rsidRPr="00F67323">
        <w:rPr>
          <w:rFonts w:ascii="Bookman Old Style" w:hAnsi="Bookman Old Style"/>
          <w:i/>
          <w:lang w:val="sr-Latn-ME"/>
        </w:rPr>
        <w:t xml:space="preserve"> Politički subjekti koji nijesu dostavili izvještaj Agenciji/ politički subjekti protiv kojih se predlaže izricanje mjere obustave prenosa budžetskih sredstava</w:t>
      </w:r>
    </w:p>
    <w:p w:rsidR="0050427F" w:rsidRDefault="0050427F">
      <w:r w:rsidRPr="00F67323">
        <w:rPr>
          <w:noProof/>
        </w:rPr>
        <w:drawing>
          <wp:inline distT="0" distB="0" distL="0" distR="0" wp14:anchorId="60EE29D1" wp14:editId="2BC72572">
            <wp:extent cx="5661660" cy="3476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F" w:rsidRPr="00F67323" w:rsidRDefault="0050427F" w:rsidP="0050427F">
      <w:pPr>
        <w:tabs>
          <w:tab w:val="left" w:pos="2685"/>
        </w:tabs>
        <w:rPr>
          <w:rFonts w:ascii="Bookman Old Style" w:hAnsi="Bookman Old Style"/>
          <w:i/>
          <w:lang w:val="sr-Latn-ME"/>
        </w:rPr>
      </w:pPr>
      <w:r>
        <w:rPr>
          <w:rFonts w:ascii="Bookman Old Style" w:hAnsi="Bookman Old Style"/>
          <w:b/>
          <w:i/>
          <w:lang w:val="sr-Latn-ME"/>
        </w:rPr>
        <w:lastRenderedPageBreak/>
        <w:t>Tabela</w:t>
      </w:r>
      <w:r w:rsidRPr="00F67323">
        <w:rPr>
          <w:rFonts w:ascii="Bookman Old Style" w:hAnsi="Bookman Old Style"/>
          <w:b/>
          <w:i/>
          <w:lang w:val="sr-Latn-ME"/>
        </w:rPr>
        <w:t xml:space="preserve"> 4:</w:t>
      </w:r>
      <w:r w:rsidRPr="00F67323">
        <w:rPr>
          <w:rFonts w:ascii="Bookman Old Style" w:hAnsi="Bookman Old Style"/>
          <w:i/>
          <w:lang w:val="sr-Latn-ME"/>
        </w:rPr>
        <w:t xml:space="preserve"> Politički subjekti koji nijesu dostavili Izvještaje Poreskoj upravi</w:t>
      </w:r>
    </w:p>
    <w:p w:rsidR="0050427F" w:rsidRDefault="0050427F">
      <w:r w:rsidRPr="00F67323">
        <w:rPr>
          <w:noProof/>
        </w:rPr>
        <w:drawing>
          <wp:inline distT="0" distB="0" distL="0" distR="0" wp14:anchorId="75800C8E" wp14:editId="4C6E8CA3">
            <wp:extent cx="5429250" cy="600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454" cy="602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DE" w:rsidRDefault="005F47DE"/>
    <w:p w:rsidR="005F47DE" w:rsidRDefault="005F47DE">
      <w:bookmarkStart w:id="0" w:name="_GoBack"/>
      <w:bookmarkEnd w:id="0"/>
    </w:p>
    <w:sectPr w:rsidR="005F4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83"/>
    <w:rsid w:val="003A5F42"/>
    <w:rsid w:val="0050427F"/>
    <w:rsid w:val="0053472D"/>
    <w:rsid w:val="005F47DE"/>
    <w:rsid w:val="007D0A83"/>
    <w:rsid w:val="00A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FE5E"/>
  <w15:chartTrackingRefBased/>
  <w15:docId w15:val="{B4114CC5-6B15-468B-9AF9-CFB889F4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Tomovic</dc:creator>
  <cp:keywords/>
  <dc:description/>
  <cp:lastModifiedBy>Predrag Tomovic</cp:lastModifiedBy>
  <cp:revision>4</cp:revision>
  <cp:lastPrinted>2020-05-27T10:33:00Z</cp:lastPrinted>
  <dcterms:created xsi:type="dcterms:W3CDTF">2020-05-27T10:28:00Z</dcterms:created>
  <dcterms:modified xsi:type="dcterms:W3CDTF">2020-05-27T10:44:00Z</dcterms:modified>
</cp:coreProperties>
</file>